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FA48" w14:textId="77777777" w:rsidR="001D17EF" w:rsidRPr="00F27927" w:rsidRDefault="001D17EF" w:rsidP="001D17E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7927">
        <w:rPr>
          <w:rFonts w:ascii="Arial" w:hAnsi="Arial" w:cs="Arial"/>
          <w:b/>
          <w:bCs/>
          <w:sz w:val="36"/>
          <w:szCs w:val="36"/>
        </w:rPr>
        <w:t>APPOINTMENT / RESERVATION</w:t>
      </w:r>
    </w:p>
    <w:p w14:paraId="42B1C1AC" w14:textId="40F34A8E" w:rsidR="00864336" w:rsidRPr="00F27927" w:rsidRDefault="002D2433" w:rsidP="001D17E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7927">
        <w:rPr>
          <w:rFonts w:ascii="Arial" w:hAnsi="Arial" w:cs="Arial"/>
          <w:b/>
          <w:bCs/>
          <w:sz w:val="36"/>
          <w:szCs w:val="36"/>
        </w:rPr>
        <w:t>CANCELLATION POLICY</w:t>
      </w:r>
    </w:p>
    <w:p w14:paraId="4A696887" w14:textId="77777777" w:rsidR="002D2433" w:rsidRDefault="002D2433" w:rsidP="00864336">
      <w:pPr>
        <w:rPr>
          <w:rFonts w:ascii="Arial" w:hAnsi="Arial" w:cs="Arial"/>
        </w:rPr>
      </w:pPr>
    </w:p>
    <w:p w14:paraId="36BE54C6" w14:textId="77777777" w:rsidR="00514E71" w:rsidRPr="00F27927" w:rsidRDefault="00514E71" w:rsidP="00864336">
      <w:pPr>
        <w:rPr>
          <w:rFonts w:ascii="Arial" w:hAnsi="Arial" w:cs="Arial"/>
        </w:rPr>
      </w:pPr>
    </w:p>
    <w:p w14:paraId="17862A30" w14:textId="3621E028" w:rsidR="001D17EF" w:rsidRPr="00F27927" w:rsidRDefault="001D17EF" w:rsidP="00864336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Cancel</w:t>
      </w:r>
      <w:r w:rsidR="00027A4D">
        <w:rPr>
          <w:rFonts w:ascii="Arial" w:hAnsi="Arial" w:cs="Arial"/>
          <w:b/>
          <w:bCs/>
        </w:rPr>
        <w:t>ing</w:t>
      </w:r>
      <w:r w:rsidR="000E5D11">
        <w:rPr>
          <w:rFonts w:ascii="Arial" w:hAnsi="Arial" w:cs="Arial"/>
          <w:b/>
          <w:bCs/>
        </w:rPr>
        <w:t xml:space="preserve"> and Rescheduling</w:t>
      </w:r>
      <w:r w:rsidRPr="00F27927">
        <w:rPr>
          <w:rFonts w:ascii="Arial" w:hAnsi="Arial" w:cs="Arial"/>
          <w:b/>
          <w:bCs/>
        </w:rPr>
        <w:t>.</w:t>
      </w:r>
      <w:r w:rsidRPr="00F27927">
        <w:rPr>
          <w:rFonts w:ascii="Arial" w:hAnsi="Arial" w:cs="Arial"/>
        </w:rPr>
        <w:t xml:space="preserve"> </w:t>
      </w:r>
      <w:r w:rsidR="002A15FE">
        <w:rPr>
          <w:rFonts w:ascii="Arial" w:hAnsi="Arial" w:cs="Arial"/>
        </w:rPr>
        <w:t>Customer</w:t>
      </w:r>
      <w:r w:rsidR="00BA3695">
        <w:rPr>
          <w:rFonts w:ascii="Arial" w:hAnsi="Arial" w:cs="Arial"/>
        </w:rPr>
        <w:t xml:space="preserve">s </w:t>
      </w:r>
      <w:r w:rsidR="000E5D11">
        <w:rPr>
          <w:rFonts w:ascii="Arial" w:hAnsi="Arial" w:cs="Arial"/>
        </w:rPr>
        <w:t xml:space="preserve">may </w:t>
      </w:r>
      <w:r w:rsidRPr="00F27927">
        <w:rPr>
          <w:rFonts w:ascii="Arial" w:hAnsi="Arial" w:cs="Arial"/>
        </w:rPr>
        <w:t>cancel or reschedule without penalty</w:t>
      </w:r>
      <w:r w:rsidR="000E5D11">
        <w:rPr>
          <w:rFonts w:ascii="Arial" w:hAnsi="Arial" w:cs="Arial"/>
        </w:rPr>
        <w:t xml:space="preserve"> by</w:t>
      </w:r>
      <w:r w:rsidRPr="00F27927">
        <w:rPr>
          <w:rFonts w:ascii="Arial" w:hAnsi="Arial" w:cs="Arial"/>
        </w:rPr>
        <w:t xml:space="preserve"> notify</w:t>
      </w:r>
      <w:r w:rsidR="000E5D11">
        <w:rPr>
          <w:rFonts w:ascii="Arial" w:hAnsi="Arial" w:cs="Arial"/>
        </w:rPr>
        <w:t>ing</w:t>
      </w:r>
      <w:r w:rsidRPr="00F27927">
        <w:rPr>
          <w:rFonts w:ascii="Arial" w:hAnsi="Arial" w:cs="Arial"/>
        </w:rPr>
        <w:t xml:space="preserve"> us at least </w:t>
      </w:r>
      <w:r w:rsidR="002E135B">
        <w:rPr>
          <w:rFonts w:ascii="Arial" w:hAnsi="Arial" w:cs="Arial"/>
        </w:rPr>
        <w:t>48</w:t>
      </w:r>
      <w:r w:rsidR="00440EC3">
        <w:rPr>
          <w:rFonts w:ascii="Arial" w:hAnsi="Arial" w:cs="Arial"/>
        </w:rPr>
        <w:t xml:space="preserve"> </w:t>
      </w:r>
      <w:r w:rsidRPr="00F27927">
        <w:rPr>
          <w:rFonts w:ascii="Arial" w:hAnsi="Arial" w:cs="Arial"/>
        </w:rPr>
        <w:t xml:space="preserve">hours before </w:t>
      </w:r>
      <w:r w:rsidR="002A15FE">
        <w:rPr>
          <w:rFonts w:ascii="Arial" w:hAnsi="Arial" w:cs="Arial"/>
        </w:rPr>
        <w:t xml:space="preserve">their </w:t>
      </w:r>
      <w:r w:rsidR="00514E71">
        <w:rPr>
          <w:rFonts w:ascii="Arial" w:hAnsi="Arial" w:cs="Arial"/>
        </w:rPr>
        <w:t>scheduled</w:t>
      </w:r>
      <w:r w:rsidRPr="00F27927">
        <w:rPr>
          <w:rFonts w:ascii="Arial" w:hAnsi="Arial" w:cs="Arial"/>
        </w:rPr>
        <w:t xml:space="preserve"> appointment or reservation time. </w:t>
      </w:r>
      <w:r w:rsidR="00514E71">
        <w:rPr>
          <w:rFonts w:ascii="Arial" w:hAnsi="Arial" w:cs="Arial"/>
        </w:rPr>
        <w:t xml:space="preserve">To cancel or reschedule, </w:t>
      </w:r>
      <w:r w:rsidR="002A15FE">
        <w:rPr>
          <w:rFonts w:ascii="Arial" w:hAnsi="Arial" w:cs="Arial"/>
        </w:rPr>
        <w:t>please</w:t>
      </w:r>
      <w:r w:rsidR="00514E71">
        <w:rPr>
          <w:rFonts w:ascii="Arial" w:hAnsi="Arial" w:cs="Arial"/>
        </w:rPr>
        <w:t xml:space="preserve"> contact us at</w:t>
      </w:r>
      <w:r w:rsidR="00F52A0F">
        <w:rPr>
          <w:rFonts w:ascii="Arial" w:hAnsi="Arial" w:cs="Arial"/>
        </w:rPr>
        <w:t xml:space="preserve"> (fill in those that apply)</w:t>
      </w:r>
      <w:r w:rsidR="00514E71">
        <w:rPr>
          <w:rFonts w:ascii="Arial" w:hAnsi="Arial" w:cs="Arial"/>
        </w:rPr>
        <w:t>:</w:t>
      </w:r>
    </w:p>
    <w:p w14:paraId="145FB64E" w14:textId="57AE70D6" w:rsidR="001D17EF" w:rsidRPr="00F27927" w:rsidRDefault="001D17EF" w:rsidP="0086433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5228"/>
      </w:tblGrid>
      <w:tr w:rsidR="001D17EF" w:rsidRPr="00F27927" w14:paraId="1CA5BC3F" w14:textId="77777777" w:rsidTr="00F27927">
        <w:trPr>
          <w:trHeight w:val="389"/>
        </w:trPr>
        <w:tc>
          <w:tcPr>
            <w:tcW w:w="910" w:type="dxa"/>
            <w:vAlign w:val="bottom"/>
          </w:tcPr>
          <w:p w14:paraId="79B20850" w14:textId="111011DD" w:rsidR="001D17EF" w:rsidRPr="00F27927" w:rsidRDefault="002E135B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vAlign w:val="bottom"/>
          </w:tcPr>
          <w:p w14:paraId="3DF5E02C" w14:textId="3C3DA728" w:rsidR="001D17EF" w:rsidRPr="00F27927" w:rsidRDefault="002E135B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(858) 779-4639</w:t>
            </w:r>
          </w:p>
        </w:tc>
      </w:tr>
      <w:tr w:rsidR="001D17EF" w:rsidRPr="00F27927" w14:paraId="1065F254" w14:textId="77777777" w:rsidTr="00F27927">
        <w:trPr>
          <w:trHeight w:val="389"/>
        </w:trPr>
        <w:tc>
          <w:tcPr>
            <w:tcW w:w="910" w:type="dxa"/>
            <w:vAlign w:val="bottom"/>
          </w:tcPr>
          <w:p w14:paraId="1D338293" w14:textId="4493F9C9" w:rsidR="001D17EF" w:rsidRPr="00F27927" w:rsidRDefault="001D17EF" w:rsidP="001D17EF">
            <w:pPr>
              <w:rPr>
                <w:rFonts w:ascii="Arial" w:hAnsi="Arial" w:cs="Arial"/>
              </w:rPr>
            </w:pPr>
            <w:r w:rsidRPr="00F27927">
              <w:rPr>
                <w:rFonts w:ascii="Arial" w:hAnsi="Arial" w:cs="Arial"/>
              </w:rPr>
              <w:t>Email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4F208" w14:textId="58D83914" w:rsidR="001D17EF" w:rsidRPr="00F27927" w:rsidRDefault="002E135B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info@windyscorner.com</w:t>
            </w:r>
          </w:p>
        </w:tc>
      </w:tr>
      <w:tr w:rsidR="001D17EF" w:rsidRPr="00F27927" w14:paraId="61C6C95E" w14:textId="77777777" w:rsidTr="00F27927">
        <w:trPr>
          <w:trHeight w:val="389"/>
        </w:trPr>
        <w:tc>
          <w:tcPr>
            <w:tcW w:w="910" w:type="dxa"/>
            <w:vAlign w:val="bottom"/>
          </w:tcPr>
          <w:p w14:paraId="320E36B1" w14:textId="41B7A7F5" w:rsidR="001D17EF" w:rsidRPr="00F27927" w:rsidRDefault="001D17EF" w:rsidP="001D17EF">
            <w:pPr>
              <w:rPr>
                <w:rFonts w:ascii="Arial" w:hAnsi="Arial" w:cs="Arial"/>
              </w:rPr>
            </w:pPr>
            <w:r w:rsidRPr="00F27927">
              <w:rPr>
                <w:rFonts w:ascii="Arial" w:hAnsi="Arial" w:cs="Arial"/>
              </w:rPr>
              <w:t>Web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4E44A" w14:textId="4D0AD87F" w:rsidR="001D17EF" w:rsidRPr="00F27927" w:rsidRDefault="002E135B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https://www.windyscorner.com</w:t>
            </w:r>
          </w:p>
        </w:tc>
      </w:tr>
    </w:tbl>
    <w:p w14:paraId="777ECF7C" w14:textId="77777777" w:rsidR="003520F9" w:rsidRPr="00F27927" w:rsidRDefault="003520F9" w:rsidP="00864336">
      <w:pPr>
        <w:rPr>
          <w:rFonts w:ascii="Arial" w:hAnsi="Arial" w:cs="Arial"/>
        </w:rPr>
      </w:pPr>
    </w:p>
    <w:p w14:paraId="1D9710D3" w14:textId="39D54C13" w:rsidR="003520F9" w:rsidRDefault="001D17EF" w:rsidP="00864336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Late Cancellation</w:t>
      </w:r>
      <w:r w:rsidR="000E5D11">
        <w:rPr>
          <w:rFonts w:ascii="Arial" w:hAnsi="Arial" w:cs="Arial"/>
          <w:b/>
          <w:bCs/>
        </w:rPr>
        <w:t>.</w:t>
      </w:r>
      <w:r w:rsidRPr="00F27927">
        <w:rPr>
          <w:rFonts w:ascii="Arial" w:hAnsi="Arial" w:cs="Arial"/>
          <w:b/>
          <w:bCs/>
        </w:rPr>
        <w:t xml:space="preserve"> </w:t>
      </w:r>
      <w:r w:rsidRPr="00F27927">
        <w:rPr>
          <w:rFonts w:ascii="Arial" w:hAnsi="Arial" w:cs="Arial"/>
        </w:rPr>
        <w:t xml:space="preserve">Cancellations are considered “late” when the </w:t>
      </w:r>
      <w:r w:rsidR="00514E71">
        <w:rPr>
          <w:rFonts w:ascii="Arial" w:hAnsi="Arial" w:cs="Arial"/>
        </w:rPr>
        <w:t>c</w:t>
      </w:r>
      <w:r w:rsidRPr="00F27927">
        <w:rPr>
          <w:rFonts w:ascii="Arial" w:hAnsi="Arial" w:cs="Arial"/>
        </w:rPr>
        <w:t xml:space="preserve">ustomer does not cancel or reschedule at least </w:t>
      </w:r>
      <w:r w:rsidR="002E135B">
        <w:rPr>
          <w:rFonts w:ascii="Arial" w:hAnsi="Arial" w:cs="Arial"/>
        </w:rPr>
        <w:t>48</w:t>
      </w:r>
      <w:r w:rsidR="00440EC3">
        <w:rPr>
          <w:rFonts w:ascii="Arial" w:hAnsi="Arial" w:cs="Arial"/>
        </w:rPr>
        <w:t xml:space="preserve"> </w:t>
      </w:r>
      <w:r w:rsidRPr="00F27927">
        <w:rPr>
          <w:rFonts w:ascii="Arial" w:hAnsi="Arial" w:cs="Arial"/>
        </w:rPr>
        <w:t>hours prior to the scheduled appointment or reservation time. Late cancellations will result</w:t>
      </w:r>
      <w:r w:rsidR="00514E71">
        <w:rPr>
          <w:rFonts w:ascii="Arial" w:hAnsi="Arial" w:cs="Arial"/>
        </w:rPr>
        <w:t xml:space="preserve"> in</w:t>
      </w:r>
      <w:r w:rsidRPr="00F27927">
        <w:rPr>
          <w:rFonts w:ascii="Arial" w:hAnsi="Arial" w:cs="Arial"/>
        </w:rPr>
        <w:t xml:space="preserve"> the </w:t>
      </w:r>
      <w:r w:rsidR="00514E71">
        <w:rPr>
          <w:rFonts w:ascii="Arial" w:hAnsi="Arial" w:cs="Arial"/>
        </w:rPr>
        <w:t>c</w:t>
      </w:r>
      <w:r w:rsidRPr="00F27927">
        <w:rPr>
          <w:rFonts w:ascii="Arial" w:hAnsi="Arial" w:cs="Arial"/>
        </w:rPr>
        <w:t xml:space="preserve">ustomer being charged a fee of </w:t>
      </w:r>
    </w:p>
    <w:p w14:paraId="3FE6A3B2" w14:textId="1D0CC0D8" w:rsidR="001D17EF" w:rsidRPr="000E5D11" w:rsidRDefault="001D17EF" w:rsidP="00864336">
      <w:pPr>
        <w:rPr>
          <w:rFonts w:ascii="Arial" w:hAnsi="Arial" w:cs="Arial"/>
          <w:b/>
          <w:bCs/>
        </w:rPr>
      </w:pPr>
      <w:r w:rsidRPr="00F27927">
        <w:rPr>
          <w:rFonts w:ascii="Arial" w:hAnsi="Arial" w:cs="Arial"/>
        </w:rPr>
        <w:t xml:space="preserve">$ </w:t>
      </w:r>
      <w:r w:rsidR="002E135B">
        <w:rPr>
          <w:rFonts w:ascii="Arial" w:hAnsi="Arial" w:cs="Arial"/>
        </w:rPr>
        <w:t>75.00</w:t>
      </w:r>
      <w:r w:rsidR="00440EC3">
        <w:rPr>
          <w:rFonts w:ascii="Arial" w:hAnsi="Arial" w:cs="Arial"/>
        </w:rPr>
        <w:t>.</w:t>
      </w:r>
    </w:p>
    <w:p w14:paraId="4C7711F2" w14:textId="77777777" w:rsidR="003520F9" w:rsidRDefault="003520F9" w:rsidP="00864336">
      <w:pPr>
        <w:rPr>
          <w:rFonts w:ascii="Arial" w:hAnsi="Arial" w:cs="Arial"/>
        </w:rPr>
      </w:pPr>
    </w:p>
    <w:p w14:paraId="424F56B1" w14:textId="541E302B" w:rsidR="000E5D11" w:rsidRPr="00514E71" w:rsidRDefault="000E5D11" w:rsidP="00864336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Missed Appointments.</w:t>
      </w:r>
      <w:r w:rsidR="00514E71">
        <w:rPr>
          <w:rFonts w:ascii="Arial" w:hAnsi="Arial" w:cs="Arial"/>
          <w:b/>
          <w:bCs/>
        </w:rPr>
        <w:t xml:space="preserve"> </w:t>
      </w:r>
      <w:r w:rsidR="00514E71">
        <w:rPr>
          <w:rFonts w:ascii="Arial" w:hAnsi="Arial" w:cs="Arial"/>
        </w:rPr>
        <w:t xml:space="preserve">If a customer misses their scheduled appointment or reservation without </w:t>
      </w:r>
      <w:r w:rsidR="002A15FE">
        <w:rPr>
          <w:rFonts w:ascii="Arial" w:hAnsi="Arial" w:cs="Arial"/>
        </w:rPr>
        <w:t>canceling</w:t>
      </w:r>
      <w:r w:rsidR="00514E71">
        <w:rPr>
          <w:rFonts w:ascii="Arial" w:hAnsi="Arial" w:cs="Arial"/>
        </w:rPr>
        <w:t xml:space="preserve"> or reschedul</w:t>
      </w:r>
      <w:r w:rsidR="002A15FE">
        <w:rPr>
          <w:rFonts w:ascii="Arial" w:hAnsi="Arial" w:cs="Arial"/>
        </w:rPr>
        <w:t>ing</w:t>
      </w:r>
      <w:r w:rsidR="00514E71">
        <w:rPr>
          <w:rFonts w:ascii="Arial" w:hAnsi="Arial" w:cs="Arial"/>
        </w:rPr>
        <w:t xml:space="preserve">, they will be charged </w:t>
      </w:r>
      <w:r w:rsidR="002E135B">
        <w:rPr>
          <w:rFonts w:ascii="Arial" w:hAnsi="Arial" w:cs="Arial"/>
        </w:rPr>
        <w:t>$75.00</w:t>
      </w:r>
      <w:r w:rsidR="00514E71">
        <w:rPr>
          <w:rFonts w:ascii="Arial" w:hAnsi="Arial" w:cs="Arial"/>
        </w:rPr>
        <w:t>.</w:t>
      </w:r>
    </w:p>
    <w:p w14:paraId="73E5C6B6" w14:textId="77777777" w:rsidR="00514E71" w:rsidRDefault="00514E71" w:rsidP="00F27927">
      <w:pPr>
        <w:rPr>
          <w:rFonts w:ascii="Arial" w:hAnsi="Arial" w:cs="Arial"/>
        </w:rPr>
      </w:pPr>
    </w:p>
    <w:p w14:paraId="060FF801" w14:textId="3F6FC8CE" w:rsidR="004546FD" w:rsidRPr="00F27927" w:rsidRDefault="002E135B" w:rsidP="004546F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Reservation</w:t>
      </w:r>
      <w:r w:rsidR="004546FD" w:rsidRPr="00F27927">
        <w:rPr>
          <w:rFonts w:ascii="Arial" w:hAnsi="Arial" w:cs="Arial"/>
          <w:b/>
          <w:bCs/>
        </w:rPr>
        <w:t xml:space="preserve"> Fees.</w:t>
      </w:r>
      <w:r w:rsidR="004546FD" w:rsidRPr="00F27927">
        <w:rPr>
          <w:rFonts w:ascii="Arial" w:hAnsi="Arial" w:cs="Arial"/>
        </w:rPr>
        <w:t xml:space="preserve"> </w:t>
      </w:r>
      <w:r w:rsidR="004546FD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appointment reservation</w:t>
      </w:r>
      <w:r w:rsidR="004546FD" w:rsidRPr="00F27927">
        <w:rPr>
          <w:rFonts w:ascii="Arial" w:hAnsi="Arial" w:cs="Arial"/>
        </w:rPr>
        <w:t xml:space="preserve"> fees </w:t>
      </w:r>
      <w:r w:rsidR="004546FD">
        <w:rPr>
          <w:rFonts w:ascii="Arial" w:hAnsi="Arial" w:cs="Arial"/>
        </w:rPr>
        <w:t xml:space="preserve">charged to the customer for scheduling a reservation or an appointment </w:t>
      </w:r>
      <w:r w:rsidR="004546FD" w:rsidRPr="00F27927">
        <w:rPr>
          <w:rFonts w:ascii="Arial" w:hAnsi="Arial" w:cs="Arial"/>
        </w:rPr>
        <w:t>(select one):</w:t>
      </w:r>
    </w:p>
    <w:p w14:paraId="2DAA03AC" w14:textId="77777777" w:rsidR="004546FD" w:rsidRPr="00F27927" w:rsidRDefault="004546FD" w:rsidP="004546FD">
      <w:pPr>
        <w:rPr>
          <w:rFonts w:ascii="Arial" w:hAnsi="Arial" w:cs="Arial"/>
        </w:rPr>
      </w:pPr>
      <w:r w:rsidRPr="00F27927">
        <w:rPr>
          <w:rFonts w:ascii="Arial" w:hAnsi="Arial" w:cs="Arial"/>
        </w:rPr>
        <w:tab/>
      </w:r>
    </w:p>
    <w:p w14:paraId="6E5BB7FF" w14:textId="39CC27C4" w:rsidR="004546FD" w:rsidRPr="00F27927" w:rsidRDefault="00000000" w:rsidP="004546F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65604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E135B">
            <w:rPr>
              <w:rFonts w:ascii="MS Gothic" w:eastAsia="MS Gothic" w:hAnsi="MS Gothic" w:cs="Arial" w:hint="eastAsia"/>
            </w:rPr>
            <w:t>☒</w:t>
          </w:r>
        </w:sdtContent>
      </w:sdt>
      <w:r w:rsidR="004546FD" w:rsidRPr="00F27927">
        <w:rPr>
          <w:rFonts w:ascii="Arial" w:hAnsi="Arial" w:cs="Arial"/>
        </w:rPr>
        <w:t xml:space="preserve"> will be refunded if the </w:t>
      </w:r>
      <w:r w:rsidR="004546FD">
        <w:rPr>
          <w:rFonts w:ascii="Arial" w:hAnsi="Arial" w:cs="Arial"/>
        </w:rPr>
        <w:t>c</w:t>
      </w:r>
      <w:r w:rsidR="004546FD" w:rsidRPr="00F27927">
        <w:rPr>
          <w:rFonts w:ascii="Arial" w:hAnsi="Arial" w:cs="Arial"/>
        </w:rPr>
        <w:t xml:space="preserve">ustomer </w:t>
      </w:r>
      <w:r w:rsidR="004546FD">
        <w:rPr>
          <w:rFonts w:ascii="Arial" w:hAnsi="Arial" w:cs="Arial"/>
        </w:rPr>
        <w:t>cancels or reschedules</w:t>
      </w:r>
      <w:r w:rsidR="004546FD" w:rsidRPr="00F27927">
        <w:rPr>
          <w:rFonts w:ascii="Arial" w:hAnsi="Arial" w:cs="Arial"/>
        </w:rPr>
        <w:t xml:space="preserve"> within the timeframe de</w:t>
      </w:r>
      <w:r w:rsidR="004546FD">
        <w:rPr>
          <w:rFonts w:ascii="Arial" w:hAnsi="Arial" w:cs="Arial"/>
        </w:rPr>
        <w:t>fined</w:t>
      </w:r>
      <w:r w:rsidR="004546FD" w:rsidRPr="00F27927">
        <w:rPr>
          <w:rFonts w:ascii="Arial" w:hAnsi="Arial" w:cs="Arial"/>
        </w:rPr>
        <w:t xml:space="preserve"> above.</w:t>
      </w:r>
    </w:p>
    <w:p w14:paraId="4FAE9BA9" w14:textId="3EFE32CD" w:rsidR="004546FD" w:rsidRPr="00F27927" w:rsidRDefault="00000000" w:rsidP="004546F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458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35B">
            <w:rPr>
              <w:rFonts w:ascii="MS Gothic" w:eastAsia="MS Gothic" w:hAnsi="MS Gothic" w:cs="Arial" w:hint="eastAsia"/>
            </w:rPr>
            <w:t>☐</w:t>
          </w:r>
        </w:sdtContent>
      </w:sdt>
      <w:r w:rsidR="004546FD" w:rsidRPr="00F27927">
        <w:rPr>
          <w:rFonts w:ascii="Arial" w:hAnsi="Arial" w:cs="Arial"/>
        </w:rPr>
        <w:t xml:space="preserve"> are non-refundable upon cancellation.</w:t>
      </w:r>
    </w:p>
    <w:p w14:paraId="11E7D62B" w14:textId="77777777" w:rsidR="004546FD" w:rsidRDefault="004546FD" w:rsidP="00F27927">
      <w:pPr>
        <w:rPr>
          <w:rFonts w:ascii="Arial" w:hAnsi="Arial" w:cs="Arial"/>
        </w:rPr>
      </w:pPr>
    </w:p>
    <w:p w14:paraId="4DEBF406" w14:textId="6B3ED802" w:rsidR="00514E71" w:rsidRDefault="00514E71" w:rsidP="00F27927">
      <w:pPr>
        <w:rPr>
          <w:rFonts w:ascii="Arial" w:hAnsi="Arial" w:cs="Arial"/>
        </w:rPr>
      </w:pPr>
      <w:r w:rsidRPr="003520F9">
        <w:rPr>
          <w:rFonts w:ascii="Arial" w:hAnsi="Arial" w:cs="Arial"/>
          <w:b/>
          <w:bCs/>
        </w:rPr>
        <w:t>Provider Cancellation.</w:t>
      </w:r>
      <w:r>
        <w:rPr>
          <w:rFonts w:ascii="Arial" w:hAnsi="Arial" w:cs="Arial"/>
        </w:rPr>
        <w:t xml:space="preserve"> </w:t>
      </w:r>
      <w:r w:rsidR="00F52A0F">
        <w:rPr>
          <w:rFonts w:ascii="Arial" w:hAnsi="Arial" w:cs="Arial"/>
        </w:rPr>
        <w:t xml:space="preserve">If, for any reason, </w:t>
      </w:r>
      <w:r>
        <w:rPr>
          <w:rFonts w:ascii="Arial" w:hAnsi="Arial" w:cs="Arial"/>
        </w:rPr>
        <w:t xml:space="preserve">we must cancel your scheduled appointment or reservation, we will </w:t>
      </w:r>
      <w:r w:rsidR="003520F9">
        <w:rPr>
          <w:rFonts w:ascii="Arial" w:hAnsi="Arial" w:cs="Arial"/>
        </w:rPr>
        <w:t xml:space="preserve">notify </w:t>
      </w:r>
      <w:r>
        <w:rPr>
          <w:rFonts w:ascii="Arial" w:hAnsi="Arial" w:cs="Arial"/>
        </w:rPr>
        <w:t>you as soon as possible</w:t>
      </w:r>
      <w:r w:rsidR="003520F9">
        <w:rPr>
          <w:rFonts w:ascii="Arial" w:hAnsi="Arial" w:cs="Arial"/>
        </w:rPr>
        <w:t xml:space="preserve"> and will work with you to reschedule or you will receive a full refund.</w:t>
      </w:r>
    </w:p>
    <w:p w14:paraId="043065AB" w14:textId="77777777" w:rsidR="003520F9" w:rsidRDefault="003520F9" w:rsidP="00F27927">
      <w:pPr>
        <w:rPr>
          <w:rFonts w:ascii="Arial" w:hAnsi="Arial" w:cs="Arial"/>
        </w:rPr>
      </w:pPr>
    </w:p>
    <w:p w14:paraId="0688038E" w14:textId="49B8DD18" w:rsidR="003520F9" w:rsidRPr="00F27927" w:rsidRDefault="003520F9" w:rsidP="00F27927">
      <w:pPr>
        <w:rPr>
          <w:rFonts w:ascii="Arial" w:hAnsi="Arial" w:cs="Arial"/>
        </w:rPr>
      </w:pPr>
      <w:r w:rsidRPr="003520F9">
        <w:rPr>
          <w:rFonts w:ascii="Arial" w:hAnsi="Arial" w:cs="Arial"/>
          <w:b/>
          <w:bCs/>
        </w:rPr>
        <w:t>Refunds.</w:t>
      </w:r>
      <w:r>
        <w:rPr>
          <w:rFonts w:ascii="Arial" w:hAnsi="Arial" w:cs="Arial"/>
        </w:rPr>
        <w:t xml:space="preserve"> </w:t>
      </w:r>
      <w:r w:rsidR="002A15FE">
        <w:rPr>
          <w:rFonts w:ascii="Arial" w:hAnsi="Arial" w:cs="Arial"/>
        </w:rPr>
        <w:t>Any r</w:t>
      </w:r>
      <w:r>
        <w:rPr>
          <w:rFonts w:ascii="Arial" w:hAnsi="Arial" w:cs="Arial"/>
        </w:rPr>
        <w:t xml:space="preserve">efunds will be processed in the same method as </w:t>
      </w:r>
      <w:r w:rsidR="002A15F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original payment.</w:t>
      </w:r>
    </w:p>
    <w:p w14:paraId="2F519B4B" w14:textId="77777777" w:rsidR="00F27927" w:rsidRPr="00F27927" w:rsidRDefault="00F27927" w:rsidP="00F27927">
      <w:pPr>
        <w:rPr>
          <w:rFonts w:ascii="Arial" w:hAnsi="Arial" w:cs="Arial"/>
        </w:rPr>
      </w:pPr>
    </w:p>
    <w:p w14:paraId="7D5DBFFC" w14:textId="77777777" w:rsidR="00A1299A" w:rsidRDefault="003520F9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Fee Waiver.</w:t>
      </w:r>
      <w:r w:rsidRPr="00F27927">
        <w:rPr>
          <w:rFonts w:ascii="Arial" w:hAnsi="Arial" w:cs="Arial"/>
        </w:rPr>
        <w:t xml:space="preserve"> We reserve the right, at our discretion, to waive any fee or penalty assessed hereunder for any reason we deem sufficient and reasonable.</w:t>
      </w:r>
    </w:p>
    <w:p w14:paraId="27E30B43" w14:textId="77777777" w:rsidR="00A1299A" w:rsidRDefault="00A1299A">
      <w:pPr>
        <w:rPr>
          <w:rFonts w:ascii="Arial" w:hAnsi="Arial" w:cs="Arial"/>
        </w:rPr>
      </w:pPr>
    </w:p>
    <w:p w14:paraId="472939BD" w14:textId="1398E34D" w:rsidR="00FF0641" w:rsidRDefault="00A1299A" w:rsidP="00FF0641">
      <w:pPr>
        <w:rPr>
          <w:rFonts w:ascii="Arial" w:hAnsi="Arial" w:cs="Arial"/>
          <w:color w:val="000000"/>
          <w:shd w:val="clear" w:color="auto" w:fill="FFFFFF"/>
        </w:rPr>
      </w:pPr>
      <w:r w:rsidRPr="00A1299A">
        <w:rPr>
          <w:rFonts w:ascii="Arial" w:hAnsi="Arial" w:cs="Arial"/>
          <w:b/>
          <w:bCs/>
          <w:color w:val="000000"/>
          <w:shd w:val="clear" w:color="auto" w:fill="FFFFFF"/>
        </w:rPr>
        <w:t>Other Terms and Conditions.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1299A" w14:paraId="476CD9E7" w14:textId="77777777" w:rsidTr="00BE4320">
        <w:trPr>
          <w:trHeight w:val="389"/>
        </w:trPr>
        <w:tc>
          <w:tcPr>
            <w:tcW w:w="9350" w:type="dxa"/>
          </w:tcPr>
          <w:p w14:paraId="7AF5EC08" w14:textId="5DE866E6" w:rsidR="00A1299A" w:rsidRDefault="002E135B" w:rsidP="00BE432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We will obtain payment for the reservation fee, at the time of scheduling the appointment.</w:t>
            </w:r>
          </w:p>
        </w:tc>
      </w:tr>
      <w:tr w:rsidR="00A1299A" w14:paraId="60F0E6CD" w14:textId="77777777" w:rsidTr="00BE4320">
        <w:trPr>
          <w:trHeight w:val="389"/>
        </w:trPr>
        <w:tc>
          <w:tcPr>
            <w:tcW w:w="9350" w:type="dxa"/>
          </w:tcPr>
          <w:p w14:paraId="35F05B72" w14:textId="77777777" w:rsidR="00A1299A" w:rsidRDefault="00A1299A" w:rsidP="00BE432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1299A" w14:paraId="0229B323" w14:textId="77777777" w:rsidTr="00BE4320">
        <w:trPr>
          <w:trHeight w:val="389"/>
        </w:trPr>
        <w:tc>
          <w:tcPr>
            <w:tcW w:w="9350" w:type="dxa"/>
          </w:tcPr>
          <w:p w14:paraId="14D31DC4" w14:textId="77777777" w:rsidR="00A1299A" w:rsidRDefault="00A1299A" w:rsidP="00BE432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14C9EB68" w14:textId="77777777" w:rsidR="00A1299A" w:rsidRDefault="00A1299A" w:rsidP="00A1299A">
      <w:pPr>
        <w:rPr>
          <w:rFonts w:ascii="Arial" w:hAnsi="Arial" w:cs="Arial"/>
          <w:color w:val="000000"/>
          <w:shd w:val="clear" w:color="auto" w:fill="FFFFFF"/>
        </w:rPr>
      </w:pPr>
    </w:p>
    <w:p w14:paraId="5651FCE5" w14:textId="6B128C1C" w:rsidR="00457D2C" w:rsidRDefault="00457D2C">
      <w:pPr>
        <w:rPr>
          <w:rFonts w:ascii="Arial" w:hAnsi="Arial" w:cs="Arial"/>
        </w:rPr>
      </w:pPr>
    </w:p>
    <w:sectPr w:rsidR="00457D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8798" w14:textId="77777777" w:rsidR="008170EF" w:rsidRDefault="008170EF" w:rsidP="004547FE">
      <w:r>
        <w:separator/>
      </w:r>
    </w:p>
  </w:endnote>
  <w:endnote w:type="continuationSeparator" w:id="0">
    <w:p w14:paraId="78F22694" w14:textId="77777777" w:rsidR="008170EF" w:rsidRDefault="008170EF" w:rsidP="0045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62C" w14:textId="77777777" w:rsidR="004547FE" w:rsidRPr="00C10F13" w:rsidRDefault="004547FE" w:rsidP="004547F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10F1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3D73247" w14:textId="42E0A0E9" w:rsidR="004547FE" w:rsidRPr="004547FE" w:rsidRDefault="004547FE" w:rsidP="004547F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10F1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7815E4DF" wp14:editId="7AFA4A00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0F13">
      <w:rPr>
        <w:rFonts w:ascii="Arial" w:hAnsi="Arial" w:cs="Arial"/>
        <w:sz w:val="20"/>
        <w:szCs w:val="20"/>
      </w:rPr>
      <w:t xml:space="preserve"> </w:t>
    </w:r>
    <w:r w:rsidRPr="00C10F1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F9ED" w14:textId="77777777" w:rsidR="008170EF" w:rsidRDefault="008170EF" w:rsidP="004547FE">
      <w:r>
        <w:separator/>
      </w:r>
    </w:p>
  </w:footnote>
  <w:footnote w:type="continuationSeparator" w:id="0">
    <w:p w14:paraId="24027331" w14:textId="77777777" w:rsidR="008170EF" w:rsidRDefault="008170EF" w:rsidP="0045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7A04"/>
    <w:multiLevelType w:val="hybridMultilevel"/>
    <w:tmpl w:val="7D48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33507"/>
    <w:multiLevelType w:val="hybridMultilevel"/>
    <w:tmpl w:val="3362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60520">
    <w:abstractNumId w:val="0"/>
  </w:num>
  <w:num w:numId="2" w16cid:durableId="171515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68"/>
    <w:rsid w:val="00027A4D"/>
    <w:rsid w:val="000634E8"/>
    <w:rsid w:val="00065B78"/>
    <w:rsid w:val="000E5D11"/>
    <w:rsid w:val="001452BE"/>
    <w:rsid w:val="001D17EF"/>
    <w:rsid w:val="002A15FE"/>
    <w:rsid w:val="002D2433"/>
    <w:rsid w:val="002E135B"/>
    <w:rsid w:val="003520F9"/>
    <w:rsid w:val="003B1F25"/>
    <w:rsid w:val="003D74B0"/>
    <w:rsid w:val="00440EC3"/>
    <w:rsid w:val="004546FD"/>
    <w:rsid w:val="004547FE"/>
    <w:rsid w:val="00457D2C"/>
    <w:rsid w:val="0049575C"/>
    <w:rsid w:val="00503557"/>
    <w:rsid w:val="00514E71"/>
    <w:rsid w:val="005957B8"/>
    <w:rsid w:val="005A31CF"/>
    <w:rsid w:val="007A73DE"/>
    <w:rsid w:val="007E3DD3"/>
    <w:rsid w:val="008170EF"/>
    <w:rsid w:val="00864336"/>
    <w:rsid w:val="00A1299A"/>
    <w:rsid w:val="00A2593E"/>
    <w:rsid w:val="00A311A3"/>
    <w:rsid w:val="00A404FC"/>
    <w:rsid w:val="00B825C2"/>
    <w:rsid w:val="00BA3695"/>
    <w:rsid w:val="00BC563F"/>
    <w:rsid w:val="00C05F17"/>
    <w:rsid w:val="00D400FD"/>
    <w:rsid w:val="00D4053E"/>
    <w:rsid w:val="00D60368"/>
    <w:rsid w:val="00D73510"/>
    <w:rsid w:val="00E3507A"/>
    <w:rsid w:val="00E823DC"/>
    <w:rsid w:val="00EB219F"/>
    <w:rsid w:val="00F27927"/>
    <w:rsid w:val="00F52A0F"/>
    <w:rsid w:val="00FC4B19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3156"/>
  <w15:chartTrackingRefBased/>
  <w15:docId w15:val="{48DC3C0B-24FB-EC49-B45E-F155F8AF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07A"/>
    <w:pPr>
      <w:ind w:left="720"/>
      <w:contextualSpacing/>
    </w:pPr>
  </w:style>
  <w:style w:type="table" w:styleId="TableGrid">
    <w:name w:val="Table Grid"/>
    <w:basedOn w:val="TableNormal"/>
    <w:uiPriority w:val="39"/>
    <w:rsid w:val="001D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7FE"/>
  </w:style>
  <w:style w:type="paragraph" w:styleId="Footer">
    <w:name w:val="footer"/>
    <w:basedOn w:val="Normal"/>
    <w:link w:val="FooterChar"/>
    <w:uiPriority w:val="99"/>
    <w:unhideWhenUsed/>
    <w:rsid w:val="0045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FE"/>
  </w:style>
  <w:style w:type="character" w:styleId="Hyperlink">
    <w:name w:val="Hyperlink"/>
    <w:basedOn w:val="DefaultParagraphFont"/>
    <w:uiPriority w:val="99"/>
    <w:unhideWhenUsed/>
    <w:rsid w:val="004547F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547FE"/>
  </w:style>
  <w:style w:type="character" w:styleId="Strong">
    <w:name w:val="Strong"/>
    <w:basedOn w:val="DefaultParagraphFont"/>
    <w:uiPriority w:val="22"/>
    <w:qFormat/>
    <w:rsid w:val="00A31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Policy</dc:title>
  <dc:subject/>
  <dc:creator>eForms</dc:creator>
  <cp:keywords/>
  <dc:description/>
  <cp:lastModifiedBy>Windy's Corner</cp:lastModifiedBy>
  <cp:revision>2</cp:revision>
  <dcterms:created xsi:type="dcterms:W3CDTF">2023-11-12T23:10:00Z</dcterms:created>
  <dcterms:modified xsi:type="dcterms:W3CDTF">2023-11-12T23:10:00Z</dcterms:modified>
  <cp:category/>
</cp:coreProperties>
</file>